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40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  <w:vertAlign w:val="baseline"/>
        </w:rPr>
        <w:t>首码，O撸，无门槛，刚刚上线，抖音、快手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  <w:vertAlign w:val="baseline"/>
          <w:lang w:val="en-US" w:eastAsia="zh-CN"/>
        </w:rPr>
        <w:t>视频号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  <w:vertAlign w:val="baseline"/>
        </w:rPr>
        <w:t>托管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  <w:vertAlign w:val="baseline"/>
          <w:lang w:val="en-US" w:eastAsia="zh-CN"/>
        </w:rPr>
        <w:t>来钱助手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405" w:lineRule="atLeast"/>
        <w:ind w:left="0" w:right="0" w:firstLine="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新平台，抢占推广市场，来钱助手App是一个抖音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托管挂机平台，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不是那种点赞，关注之类的任务。托管实际上是一种代运营协议，0投入，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1元起提现秒到账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平台帮你发短视频，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视频有播放量还会涨粉，会有人给你的视频点赞。妥妥的一边养号一边分红。平台靠表情包下载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产生的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广告费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收益分成给你。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而且不耽误你每天抖音的使用，你随便用，根本不影响，只是会收到别人关注你或者给你点赞的消息，涨粉妥妥的。</w:t>
      </w:r>
      <w:r>
        <w:rPr>
          <w:rFonts w:hint="eastAsia" w:ascii="微软雅黑" w:hAnsi="微软雅黑" w:eastAsia="微软雅黑" w:cs="微软雅黑"/>
          <w:sz w:val="28"/>
          <w:szCs w:val="28"/>
        </w:rPr>
        <w:t>推荐新人除了30%+15%两级分润，还有现金1+5+10的奖励，跟紧上车。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苹果用户目前只能使用网页版，预计6月20可用app，不耽误抢滩占位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40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本平台绿色正规项目（不封号），是关于表情包的短视频，引流顾客下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的平台，抖音、快手、微信的平台，更是你创富的平台（内带视频教程），托管不用手操作，0投入，收益提成45％，邀请好友奖16元，一级好友返3O％，二级好友返15％，月底上线，速来，速来</w:t>
      </w:r>
    </w:p>
    <w:p>
      <w:pPr>
        <w:ind w:firstLine="560" w:firstLineChars="20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3041015" cy="5105400"/>
            <wp:effectExtent l="0" t="0" r="6985" b="0"/>
            <wp:docPr id="6" name="图片 6" descr="微信图片_2023061113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611133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大家放心，我已经测试过了，视频是正规的，不会封号。发的视频都是挂载抖音小程序，全自动挂机，亲测刚上的号马上就有收益。</w:t>
      </w:r>
    </w:p>
    <w:p>
      <w:pPr>
        <w:ind w:firstLine="560" w:firstLineChars="20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而且一个来钱助手不限制托管多少个抖音号，亲戚朋友的都可以托管上，不影响人家自己用。6月16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日会上线快手号代运营托管，6月末会上线视频号托管，，每个人都有这几种账号，妥妥的捡钱躺赚。撸起来。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1952625" cy="3504565"/>
            <wp:effectExtent l="0" t="0" r="9525" b="635"/>
            <wp:docPr id="1" name="图片 1" descr="收益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益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1741170" cy="3287395"/>
            <wp:effectExtent l="0" t="0" r="11430" b="8255"/>
            <wp:docPr id="2" name="图片 2" descr="1元提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元提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【首页】~【开始托管】，获取托管二维码，使用抖音扫码托管就行，托管之后什么都不需要操作，不影响抖音正常使用。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3324225" cy="6610350"/>
            <wp:effectExtent l="0" t="0" r="9525" b="0"/>
            <wp:docPr id="3" name="图片 3" descr="主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你会发现抖音上在自动发作品，发送的是表情包的对话小视频，某个小程序搜索某个数字下载表情包，有人看到你发的视频（我测试很多视频有几千播放量），对表情包感兴趣就去搜索下载了，下载的时候需要看一个广告，这样就给你收益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40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平台是不是有风险？我测试了几天，目前没有出现任何问题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40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一天能有多少收益？一天3、5条视频，一条视频几千播放量，每条奖励几毛钱完全没问题，随着视频增加，积累粉丝，收益大概率会逐渐增加，万一哪条视频火了，几万几十万播放量，低保绝对有，最高收益值得期待，具体测试之后再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40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eastAsia="zh-CN"/>
        </w:rPr>
        <w:drawing>
          <wp:inline distT="0" distB="0" distL="114300" distR="114300">
            <wp:extent cx="2233295" cy="4396105"/>
            <wp:effectExtent l="0" t="0" r="14605" b="4445"/>
            <wp:docPr id="5" name="图片 5" descr="微信图片_2023061113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611133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405" w:lineRule="atLeast"/>
        <w:ind w:left="0" w:right="0" w:firstLine="0"/>
        <w:jc w:val="both"/>
        <w:textAlignment w:val="baseline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有问题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可以加群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810012927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ZGQyOGZhMjY3M2M1NGI2MmQ5ZmQwMDlmNWVkOTEifQ=="/>
  </w:docVars>
  <w:rsids>
    <w:rsidRoot w:val="00000000"/>
    <w:rsid w:val="08C85D26"/>
    <w:rsid w:val="0F7709E5"/>
    <w:rsid w:val="12574EC6"/>
    <w:rsid w:val="1282466B"/>
    <w:rsid w:val="25DA6F0C"/>
    <w:rsid w:val="4477389E"/>
    <w:rsid w:val="75417C37"/>
    <w:rsid w:val="773177A6"/>
    <w:rsid w:val="789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844</Words>
  <Characters>873</Characters>
  <Lines>0</Lines>
  <Paragraphs>0</Paragraphs>
  <TotalTime>1</TotalTime>
  <ScaleCrop>false</ScaleCrop>
  <LinksUpToDate>false</LinksUpToDate>
  <CharactersWithSpaces>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2023-06-10T10:05:00Z</dcterms:created>
  <dc:creator>k1</dc:creator>
  <cp:lastModifiedBy>k1</cp:lastModifiedBy>
  <dcterms:modified xsi:type="dcterms:W3CDTF">2023-06-14T12:15:51Z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FB9E08AEDBAD4F8ABA85B7C0013CD3D8_12</vt:lpwstr>
  </property>
</Properties>
</file>